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27B7" w:rsidRDefault="001E2F2E" w:rsidP="001E2F2E">
      <w:pPr>
        <w:rPr>
          <w:rFonts w:ascii="Times New Roman" w:hAnsi="Times New Roman" w:cs="Times New Roman"/>
          <w:b/>
          <w:sz w:val="28"/>
          <w:szCs w:val="28"/>
        </w:rPr>
      </w:pPr>
      <w:r w:rsidRPr="001E2F2E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1E2F2E">
        <w:rPr>
          <w:rFonts w:ascii="Times New Roman" w:hAnsi="Times New Roman" w:cs="Times New Roman"/>
          <w:b/>
          <w:sz w:val="28"/>
          <w:szCs w:val="28"/>
        </w:rPr>
        <w:t>Игровые упражнения с гимнастической скакалкой. Подв</w:t>
      </w:r>
      <w:r>
        <w:rPr>
          <w:rFonts w:ascii="Times New Roman" w:hAnsi="Times New Roman" w:cs="Times New Roman"/>
          <w:b/>
          <w:sz w:val="28"/>
          <w:szCs w:val="28"/>
        </w:rPr>
        <w:t>ижные игры: «Кто дольше не собьётся», «Удочка»,</w:t>
      </w:r>
      <w:r w:rsidRPr="001E2F2E">
        <w:rPr>
          <w:rFonts w:ascii="Times New Roman" w:hAnsi="Times New Roman" w:cs="Times New Roman"/>
          <w:b/>
          <w:sz w:val="28"/>
          <w:szCs w:val="28"/>
        </w:rPr>
        <w:t xml:space="preserve"> «Рыбак и рыбка»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4B7453" w:rsidRDefault="004B7453" w:rsidP="001E2F2E">
      <w:pPr>
        <w:rPr>
          <w:rFonts w:ascii="Times New Roman" w:hAnsi="Times New Roman" w:cs="Times New Roman"/>
          <w:b/>
          <w:sz w:val="28"/>
          <w:szCs w:val="28"/>
        </w:rPr>
      </w:pPr>
    </w:p>
    <w:p w:rsidR="004B7453" w:rsidRDefault="004B7453" w:rsidP="001E2F2E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B7453" w:rsidRDefault="004B7453" w:rsidP="004B7453">
      <w:pPr>
        <w:jc w:val="both"/>
        <w:rPr>
          <w:rStyle w:val="c0"/>
          <w:rFonts w:ascii="Times New Roman" w:hAnsi="Times New Roman" w:cs="Times New Roman"/>
          <w:color w:val="C00000"/>
          <w:sz w:val="28"/>
          <w:szCs w:val="28"/>
          <w:u w:val="single"/>
          <w:shd w:val="clear" w:color="auto" w:fill="FFFFFF"/>
        </w:rPr>
      </w:pPr>
      <w:r w:rsidRPr="004B7453">
        <w:rPr>
          <w:rStyle w:val="c0"/>
          <w:rFonts w:ascii="Times New Roman" w:hAnsi="Times New Roman" w:cs="Times New Roman"/>
          <w:noProof/>
          <w:color w:val="C00000"/>
          <w:sz w:val="28"/>
          <w:szCs w:val="28"/>
          <w:u w:val="single"/>
          <w:shd w:val="clear" w:color="auto" w:fill="FFFFFF"/>
          <w:lang w:eastAsia="ru-RU"/>
        </w:rPr>
        <w:drawing>
          <wp:inline distT="0" distB="0" distL="0" distR="0">
            <wp:extent cx="5940425" cy="4455319"/>
            <wp:effectExtent l="0" t="0" r="3175" b="2540"/>
            <wp:docPr id="3" name="Рисунок 3" descr="C:\Users\ПК\Desktop\5214426a4dbd2305d3d2110fe2de93e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К\Desktop\5214426a4dbd2305d3d2110fe2de93ec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453" w:rsidRDefault="004B7453" w:rsidP="004B7453">
      <w:pPr>
        <w:jc w:val="both"/>
        <w:rPr>
          <w:rStyle w:val="c0"/>
          <w:rFonts w:ascii="Times New Roman" w:hAnsi="Times New Roman" w:cs="Times New Roman"/>
          <w:color w:val="C00000"/>
          <w:sz w:val="28"/>
          <w:szCs w:val="28"/>
          <w:u w:val="single"/>
          <w:shd w:val="clear" w:color="auto" w:fill="FFFFFF"/>
        </w:rPr>
      </w:pPr>
    </w:p>
    <w:p w:rsidR="004B7453" w:rsidRDefault="004B7453" w:rsidP="004B7453">
      <w:pPr>
        <w:jc w:val="both"/>
        <w:rPr>
          <w:rStyle w:val="c0"/>
          <w:rFonts w:ascii="Times New Roman" w:hAnsi="Times New Roman" w:cs="Times New Roman"/>
          <w:color w:val="C00000"/>
          <w:sz w:val="28"/>
          <w:szCs w:val="28"/>
          <w:u w:val="single"/>
          <w:shd w:val="clear" w:color="auto" w:fill="FFFFFF"/>
        </w:rPr>
      </w:pPr>
    </w:p>
    <w:p w:rsidR="0029001E" w:rsidRPr="004B7453" w:rsidRDefault="004B7453" w:rsidP="004B745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453">
        <w:rPr>
          <w:rStyle w:val="c0"/>
          <w:rFonts w:ascii="Times New Roman" w:hAnsi="Times New Roman" w:cs="Times New Roman"/>
          <w:color w:val="C00000"/>
          <w:sz w:val="28"/>
          <w:szCs w:val="28"/>
          <w:u w:val="single"/>
          <w:shd w:val="clear" w:color="auto" w:fill="FFFFFF"/>
        </w:rPr>
        <w:t>Кто дольше не собьется?</w:t>
      </w:r>
      <w:r w:rsidRPr="004B7453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 Играющих можно разделить на четыре команды. Каждая </w:t>
      </w:r>
      <w:proofErr w:type="gramStart"/>
      <w:r w:rsidRPr="004B7453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команда  подходит</w:t>
      </w:r>
      <w:proofErr w:type="gramEnd"/>
      <w:r w:rsidRPr="004B7453">
        <w:rPr>
          <w:rStyle w:val="c9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длинной скакалке, которую крутит воспитатель с кем-нибудь из детей. Играющие по очереди дети вместе с воспитателем подсчитывают, в какой команде, детей, не зацепивших скакалку.        </w:t>
      </w:r>
    </w:p>
    <w:p w:rsid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29001E" w:rsidRDefault="004B7453" w:rsidP="0029001E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0" wp14:anchorId="53CB89CA" wp14:editId="4271FD79">
            <wp:simplePos x="0" y="0"/>
            <wp:positionH relativeFrom="margin">
              <wp:align>left</wp:align>
            </wp:positionH>
            <wp:positionV relativeFrom="line">
              <wp:posOffset>184785</wp:posOffset>
            </wp:positionV>
            <wp:extent cx="6257925" cy="5105400"/>
            <wp:effectExtent l="0" t="0" r="9525" b="9525"/>
            <wp:wrapSquare wrapText="bothSides"/>
            <wp:docPr id="1" name="Рисунок 1" descr="hello_html_m6c1787f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c1787f7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001E">
        <w:rPr>
          <w:rFonts w:ascii="Arial" w:hAnsi="Arial" w:cs="Arial"/>
          <w:color w:val="000000"/>
          <w:sz w:val="21"/>
          <w:szCs w:val="21"/>
        </w:rPr>
        <w:br/>
      </w:r>
    </w:p>
    <w:p w:rsidR="0029001E" w:rsidRPr="004B7453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FF0000"/>
          <w:sz w:val="28"/>
          <w:szCs w:val="28"/>
        </w:rPr>
      </w:pPr>
      <w:r w:rsidRPr="004B7453">
        <w:rPr>
          <w:b/>
          <w:bCs/>
          <w:color w:val="FF0000"/>
          <w:sz w:val="28"/>
          <w:szCs w:val="28"/>
        </w:rPr>
        <w:t>Подвижная игра «Удочка»</w:t>
      </w:r>
    </w:p>
    <w:p w:rsid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29001E" w:rsidRP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29001E">
        <w:rPr>
          <w:b/>
          <w:bCs/>
          <w:sz w:val="28"/>
          <w:szCs w:val="28"/>
        </w:rPr>
        <w:t>Цель:</w:t>
      </w:r>
      <w:r w:rsidRPr="0029001E">
        <w:rPr>
          <w:bCs/>
          <w:sz w:val="28"/>
          <w:szCs w:val="28"/>
        </w:rPr>
        <w:t> учить детей подпрыгивать на двух ногах стоя на месте, приземляясь на носки, полусогнутые ноги. Развивать ловкость, быстроту, глазомер.</w:t>
      </w:r>
    </w:p>
    <w:p w:rsidR="0029001E" w:rsidRP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29001E">
        <w:rPr>
          <w:rFonts w:ascii="Arial" w:hAnsi="Arial" w:cs="Arial"/>
          <w:sz w:val="28"/>
          <w:szCs w:val="28"/>
        </w:rPr>
        <w:br/>
      </w:r>
    </w:p>
    <w:p w:rsidR="0029001E" w:rsidRP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sz w:val="28"/>
          <w:szCs w:val="28"/>
        </w:rPr>
      </w:pPr>
      <w:r w:rsidRPr="0029001E">
        <w:rPr>
          <w:b/>
          <w:bCs/>
          <w:sz w:val="28"/>
          <w:szCs w:val="28"/>
        </w:rPr>
        <w:t>Ход игры:</w:t>
      </w:r>
    </w:p>
    <w:p w:rsidR="0029001E" w:rsidRP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Pr="0029001E">
        <w:rPr>
          <w:bCs/>
          <w:sz w:val="28"/>
          <w:szCs w:val="28"/>
        </w:rPr>
        <w:t>Дети стоят по кругу в центре воспитатель. Он держит в руках верёвку на конце которой привязан мешочек с песком. Воспитатель вращает верёвку над самым полом, дети подпрыгивают на двух ногах вверх, так чтобы мешочек не задел их ног. Описав 2-3 круга делается пауза и подсчитываются пойманные.</w:t>
      </w:r>
    </w:p>
    <w:p w:rsid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i/>
          <w:sz w:val="28"/>
          <w:szCs w:val="28"/>
        </w:rPr>
      </w:pPr>
    </w:p>
    <w:p w:rsidR="0029001E" w:rsidRP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i/>
          <w:sz w:val="28"/>
          <w:szCs w:val="28"/>
        </w:rPr>
      </w:pPr>
      <w:r w:rsidRPr="0029001E">
        <w:rPr>
          <w:b/>
          <w:bCs/>
          <w:i/>
          <w:sz w:val="28"/>
          <w:szCs w:val="28"/>
        </w:rPr>
        <w:t>2 вариант.</w:t>
      </w:r>
    </w:p>
    <w:p w:rsidR="0029001E" w:rsidRP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 w:rsidRPr="0029001E">
        <w:rPr>
          <w:bCs/>
          <w:sz w:val="28"/>
          <w:szCs w:val="28"/>
        </w:rPr>
        <w:t>Тех детей кого поймали выходят из игры, так пока не останутся самые ловкие.</w:t>
      </w:r>
    </w:p>
    <w:p w:rsidR="0029001E" w:rsidRPr="0029001E" w:rsidRDefault="0029001E" w:rsidP="0029001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</w:p>
    <w:p w:rsidR="0029001E" w:rsidRPr="0029001E" w:rsidRDefault="004B7453" w:rsidP="0029001E">
      <w:pPr>
        <w:jc w:val="both"/>
        <w:rPr>
          <w:rFonts w:ascii="Times New Roman" w:hAnsi="Times New Roman" w:cs="Times New Roman"/>
          <w:sz w:val="28"/>
          <w:szCs w:val="28"/>
        </w:rPr>
      </w:pPr>
      <w:r w:rsidRPr="004B7453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213" cy="4486275"/>
            <wp:effectExtent l="0" t="0" r="3810" b="0"/>
            <wp:docPr id="2" name="Рисунок 2" descr="C:\Users\ПК\Desktop\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img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3310" cy="45037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001E" w:rsidRPr="001E2F2E" w:rsidRDefault="0029001E" w:rsidP="001E2F2E">
      <w:pPr>
        <w:rPr>
          <w:rFonts w:ascii="Times New Roman" w:hAnsi="Times New Roman" w:cs="Times New Roman"/>
          <w:b/>
          <w:sz w:val="28"/>
          <w:szCs w:val="28"/>
        </w:rPr>
      </w:pPr>
    </w:p>
    <w:sectPr w:rsidR="0029001E" w:rsidRPr="001E2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C70"/>
    <w:rsid w:val="001927B7"/>
    <w:rsid w:val="001E2F2E"/>
    <w:rsid w:val="00223C70"/>
    <w:rsid w:val="0029001E"/>
    <w:rsid w:val="004B7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B0A91"/>
  <w15:chartTrackingRefBased/>
  <w15:docId w15:val="{EDEDFF91-69F2-4247-A3DF-7E12D0F90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F2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900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B7453"/>
  </w:style>
  <w:style w:type="character" w:customStyle="1" w:styleId="c9">
    <w:name w:val="c9"/>
    <w:basedOn w:val="a0"/>
    <w:rsid w:val="004B74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491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</cp:revision>
  <dcterms:created xsi:type="dcterms:W3CDTF">2020-12-24T12:48:00Z</dcterms:created>
  <dcterms:modified xsi:type="dcterms:W3CDTF">2020-12-24T13:08:00Z</dcterms:modified>
</cp:coreProperties>
</file>